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558" w:rsidRPr="00E04963" w:rsidRDefault="00CB7DDF" w:rsidP="00C93911">
      <w:pPr>
        <w:spacing w:line="240" w:lineRule="auto"/>
        <w:jc w:val="both"/>
        <w:rPr>
          <w:sz w:val="24"/>
          <w:szCs w:val="24"/>
        </w:rPr>
      </w:pPr>
      <w:r w:rsidRPr="00B80D7B">
        <w:rPr>
          <w:b/>
          <w:noProof/>
          <w:sz w:val="40"/>
          <w:szCs w:val="40"/>
          <w:lang w:eastAsia="en-GB"/>
        </w:rPr>
        <w:drawing>
          <wp:anchor distT="0" distB="0" distL="114300" distR="114300" simplePos="0" relativeHeight="251661312" behindDoc="0" locked="0" layoutInCell="1" allowOverlap="1" wp14:anchorId="60593406" wp14:editId="592DB134">
            <wp:simplePos x="0" y="0"/>
            <wp:positionH relativeFrom="column">
              <wp:posOffset>5848350</wp:posOffset>
            </wp:positionH>
            <wp:positionV relativeFrom="paragraph">
              <wp:posOffset>-314960</wp:posOffset>
            </wp:positionV>
            <wp:extent cx="907415" cy="90297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7415" cy="902970"/>
                    </a:xfrm>
                    <a:prstGeom prst="rect">
                      <a:avLst/>
                    </a:prstGeom>
                  </pic:spPr>
                </pic:pic>
              </a:graphicData>
            </a:graphic>
            <wp14:sizeRelH relativeFrom="page">
              <wp14:pctWidth>0</wp14:pctWidth>
            </wp14:sizeRelH>
            <wp14:sizeRelV relativeFrom="page">
              <wp14:pctHeight>0</wp14:pctHeight>
            </wp14:sizeRelV>
          </wp:anchor>
        </w:drawing>
      </w:r>
      <w:r w:rsidRPr="00B80D7B">
        <w:rPr>
          <w:b/>
          <w:noProof/>
          <w:sz w:val="40"/>
          <w:szCs w:val="40"/>
          <w:highlight w:val="yellow"/>
          <w:lang w:eastAsia="en-GB"/>
        </w:rPr>
        <w:drawing>
          <wp:anchor distT="0" distB="0" distL="114300" distR="114300" simplePos="0" relativeHeight="251660288" behindDoc="0" locked="0" layoutInCell="1" allowOverlap="1" wp14:anchorId="48F40EBA" wp14:editId="55E5D28E">
            <wp:simplePos x="0" y="0"/>
            <wp:positionH relativeFrom="column">
              <wp:posOffset>57150</wp:posOffset>
            </wp:positionH>
            <wp:positionV relativeFrom="paragraph">
              <wp:posOffset>-168275</wp:posOffset>
            </wp:positionV>
            <wp:extent cx="812800" cy="812800"/>
            <wp:effectExtent l="0" t="0" r="6350" b="6350"/>
            <wp:wrapSquare wrapText="bothSides"/>
            <wp:docPr id="12" name="Picture 12" descr="BW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WF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58" w:rsidRPr="00B80D7B">
        <w:rPr>
          <w:b/>
          <w:sz w:val="40"/>
          <w:szCs w:val="40"/>
        </w:rPr>
        <w:t>Royal Connections Special Programme</w:t>
      </w:r>
      <w:r w:rsidR="00B80D7B">
        <w:rPr>
          <w:b/>
          <w:sz w:val="44"/>
          <w:szCs w:val="44"/>
        </w:rPr>
        <w:t xml:space="preserve"> </w:t>
      </w:r>
      <w:r w:rsidR="00B80D7B">
        <w:rPr>
          <w:b/>
          <w:sz w:val="24"/>
          <w:szCs w:val="24"/>
        </w:rPr>
        <w:br/>
      </w:r>
      <w:r w:rsidR="00B80D7B">
        <w:rPr>
          <w:b/>
          <w:sz w:val="24"/>
          <w:szCs w:val="24"/>
        </w:rPr>
        <w:br/>
      </w:r>
      <w:r w:rsidR="00B80D7B" w:rsidRPr="00B80D7B">
        <w:rPr>
          <w:b/>
          <w:sz w:val="24"/>
          <w:szCs w:val="24"/>
        </w:rPr>
        <w:br/>
      </w:r>
      <w:r w:rsidR="00F14558" w:rsidRPr="00E04963">
        <w:rPr>
          <w:sz w:val="24"/>
          <w:szCs w:val="24"/>
        </w:rPr>
        <w:t xml:space="preserve">In order to complete this special programme you will need to walk 15 different BWF registered walks that have a connection to </w:t>
      </w:r>
      <w:proofErr w:type="gramStart"/>
      <w:r w:rsidR="00F14558" w:rsidRPr="00E04963">
        <w:rPr>
          <w:sz w:val="24"/>
          <w:szCs w:val="24"/>
        </w:rPr>
        <w:t>either</w:t>
      </w:r>
      <w:r w:rsidR="00794B03">
        <w:rPr>
          <w:sz w:val="24"/>
          <w:szCs w:val="24"/>
        </w:rPr>
        <w:t xml:space="preserve"> </w:t>
      </w:r>
      <w:r w:rsidR="00F14558" w:rsidRPr="00E04963">
        <w:rPr>
          <w:sz w:val="24"/>
          <w:szCs w:val="24"/>
        </w:rPr>
        <w:t>a</w:t>
      </w:r>
      <w:proofErr w:type="gramEnd"/>
      <w:r w:rsidR="00F14558" w:rsidRPr="00E04963">
        <w:rPr>
          <w:sz w:val="24"/>
          <w:szCs w:val="24"/>
        </w:rPr>
        <w:t xml:space="preserve"> King, Queen, Prince or Princess (UK Royal Family only) on the route.  You will need to have at least 1 King, 1 Queen, 1 Prince and 1 Princess across the 15 stamps. A permanent trail</w:t>
      </w:r>
      <w:r w:rsidR="00EE126F">
        <w:rPr>
          <w:sz w:val="24"/>
          <w:szCs w:val="24"/>
        </w:rPr>
        <w:t xml:space="preserve"> or </w:t>
      </w:r>
      <w:r w:rsidR="003B1C75">
        <w:rPr>
          <w:sz w:val="24"/>
          <w:szCs w:val="24"/>
        </w:rPr>
        <w:t>NT/</w:t>
      </w:r>
      <w:r w:rsidR="00EE126F">
        <w:rPr>
          <w:sz w:val="24"/>
          <w:szCs w:val="24"/>
        </w:rPr>
        <w:t>LDW/MDW</w:t>
      </w:r>
      <w:r w:rsidR="00F14558" w:rsidRPr="00E04963">
        <w:rPr>
          <w:sz w:val="24"/>
          <w:szCs w:val="24"/>
        </w:rPr>
        <w:t xml:space="preserve"> may be used once per calendar year but must have a different Royal Connection for each year it is used.</w:t>
      </w:r>
      <w:r w:rsidR="00794B03">
        <w:rPr>
          <w:sz w:val="24"/>
          <w:szCs w:val="24"/>
        </w:rPr>
        <w:t xml:space="preserve"> Main and Series events can be used once per stamp number/year.  </w:t>
      </w:r>
      <w:r w:rsidR="00EE126F">
        <w:rPr>
          <w:sz w:val="24"/>
          <w:szCs w:val="24"/>
        </w:rPr>
        <w:t xml:space="preserve"> </w:t>
      </w:r>
      <w:r w:rsidR="003A4FE2">
        <w:rPr>
          <w:sz w:val="24"/>
          <w:szCs w:val="24"/>
        </w:rPr>
        <w:t>A Duke/Duchess is acceptable if they also have the title of King/Queen/Prince/Princess.</w:t>
      </w:r>
      <w:r w:rsidR="003B1C75" w:rsidRPr="003B1C75">
        <w:rPr>
          <w:sz w:val="24"/>
          <w:szCs w:val="24"/>
        </w:rPr>
        <w:t xml:space="preserve">  Prince Charles and King Charles would be cl</w:t>
      </w:r>
      <w:r w:rsidR="003B1C75">
        <w:rPr>
          <w:sz w:val="24"/>
          <w:szCs w:val="24"/>
        </w:rPr>
        <w:t>assed separately if there were</w:t>
      </w:r>
      <w:r w:rsidR="003B1C75" w:rsidRPr="003B1C75">
        <w:rPr>
          <w:sz w:val="24"/>
          <w:szCs w:val="24"/>
        </w:rPr>
        <w:t xml:space="preserve"> separate connections linked to each title on a walk route so could be used each year for a PT/ NT/LDW/MDW.</w:t>
      </w:r>
    </w:p>
    <w:p w:rsidR="00F14558" w:rsidRPr="00E04963" w:rsidRDefault="00F14558" w:rsidP="00447108">
      <w:pPr>
        <w:spacing w:line="240" w:lineRule="auto"/>
        <w:jc w:val="both"/>
        <w:rPr>
          <w:sz w:val="24"/>
          <w:szCs w:val="24"/>
        </w:rPr>
      </w:pPr>
      <w:r w:rsidRPr="00E04963">
        <w:rPr>
          <w:sz w:val="24"/>
          <w:szCs w:val="24"/>
        </w:rPr>
        <w:t>The IVV stamps entered in the special programme record book must have either a 2025</w:t>
      </w:r>
      <w:r w:rsidR="003A4FE2">
        <w:rPr>
          <w:sz w:val="24"/>
          <w:szCs w:val="24"/>
        </w:rPr>
        <w:t xml:space="preserve"> or 2</w:t>
      </w:r>
      <w:r w:rsidRPr="00E04963">
        <w:rPr>
          <w:sz w:val="24"/>
          <w:szCs w:val="24"/>
        </w:rPr>
        <w:t>026 or 2027 date. Only BWF (GB) IVV Stamps will be accepted</w:t>
      </w:r>
      <w:r w:rsidR="001C51DB">
        <w:rPr>
          <w:sz w:val="24"/>
          <w:szCs w:val="24"/>
        </w:rPr>
        <w:t xml:space="preserve">. </w:t>
      </w:r>
    </w:p>
    <w:p w:rsidR="00F14558" w:rsidRPr="00E04963" w:rsidRDefault="00F14558" w:rsidP="00447108">
      <w:pPr>
        <w:spacing w:line="240" w:lineRule="auto"/>
        <w:jc w:val="both"/>
        <w:rPr>
          <w:sz w:val="24"/>
          <w:szCs w:val="24"/>
        </w:rPr>
      </w:pPr>
      <w:r w:rsidRPr="00E04963">
        <w:rPr>
          <w:sz w:val="24"/>
          <w:szCs w:val="24"/>
        </w:rPr>
        <w:t xml:space="preserve">The connection may be where they were born, lived, opened a building/bridge </w:t>
      </w:r>
      <w:proofErr w:type="spellStart"/>
      <w:r w:rsidRPr="00E04963">
        <w:rPr>
          <w:sz w:val="24"/>
          <w:szCs w:val="24"/>
        </w:rPr>
        <w:t>etc</w:t>
      </w:r>
      <w:proofErr w:type="spellEnd"/>
      <w:r w:rsidRPr="00E04963">
        <w:rPr>
          <w:sz w:val="24"/>
          <w:szCs w:val="24"/>
        </w:rPr>
        <w:t xml:space="preserve"> or went to school/university.  [Statues or places named after a person do not count).  The King/Queen/Prince/Princess must have been at the location on the walk route.</w:t>
      </w:r>
    </w:p>
    <w:p w:rsidR="00CB7DDF" w:rsidRPr="00E04963" w:rsidRDefault="00CB7DDF" w:rsidP="00CB7DDF">
      <w:pPr>
        <w:spacing w:line="240" w:lineRule="auto"/>
        <w:jc w:val="both"/>
        <w:rPr>
          <w:b/>
          <w:sz w:val="24"/>
          <w:szCs w:val="24"/>
        </w:rPr>
      </w:pPr>
      <w:r w:rsidRPr="00E04963">
        <w:rPr>
          <w:sz w:val="24"/>
          <w:szCs w:val="24"/>
        </w:rPr>
        <w:t xml:space="preserve">The </w:t>
      </w:r>
      <w:r>
        <w:rPr>
          <w:sz w:val="24"/>
          <w:szCs w:val="24"/>
        </w:rPr>
        <w:t xml:space="preserve">total </w:t>
      </w:r>
      <w:r w:rsidRPr="00E04963">
        <w:rPr>
          <w:sz w:val="24"/>
          <w:szCs w:val="24"/>
        </w:rPr>
        <w:t>cost of the Speci</w:t>
      </w:r>
      <w:r>
        <w:rPr>
          <w:sz w:val="24"/>
          <w:szCs w:val="24"/>
        </w:rPr>
        <w:t xml:space="preserve">al Programme is £7.00 per entry which includes a </w:t>
      </w:r>
      <w:r w:rsidRPr="00E04963">
        <w:rPr>
          <w:sz w:val="24"/>
          <w:szCs w:val="24"/>
        </w:rPr>
        <w:t>Certificate</w:t>
      </w:r>
      <w:r>
        <w:rPr>
          <w:sz w:val="24"/>
          <w:szCs w:val="24"/>
        </w:rPr>
        <w:t xml:space="preserve">, </w:t>
      </w:r>
      <w:r w:rsidRPr="00E04963">
        <w:rPr>
          <w:sz w:val="24"/>
          <w:szCs w:val="24"/>
        </w:rPr>
        <w:t>Cloth Badge</w:t>
      </w:r>
      <w:r>
        <w:rPr>
          <w:sz w:val="24"/>
          <w:szCs w:val="24"/>
        </w:rPr>
        <w:t xml:space="preserve"> and UK postage (when completed) back to you.  On completion please either scan/photo your book and email to </w:t>
      </w:r>
      <w:hyperlink r:id="rId8" w:history="1">
        <w:r w:rsidRPr="005D10FD">
          <w:rPr>
            <w:rStyle w:val="Hyperlink"/>
            <w:sz w:val="24"/>
            <w:szCs w:val="24"/>
          </w:rPr>
          <w:t>projects@bwf-ivv.org.uk</w:t>
        </w:r>
      </w:hyperlink>
      <w:r>
        <w:rPr>
          <w:sz w:val="24"/>
          <w:szCs w:val="24"/>
        </w:rPr>
        <w:t xml:space="preserve"> </w:t>
      </w:r>
      <w:r w:rsidRPr="00E04963">
        <w:rPr>
          <w:sz w:val="24"/>
          <w:szCs w:val="24"/>
        </w:rPr>
        <w:t xml:space="preserve"> </w:t>
      </w:r>
      <w:r>
        <w:rPr>
          <w:sz w:val="24"/>
          <w:szCs w:val="24"/>
        </w:rPr>
        <w:t>or send th</w:t>
      </w:r>
      <w:r w:rsidRPr="00E04963">
        <w:rPr>
          <w:sz w:val="24"/>
          <w:szCs w:val="24"/>
        </w:rPr>
        <w:t>e completed record book</w:t>
      </w:r>
      <w:r>
        <w:rPr>
          <w:sz w:val="24"/>
          <w:szCs w:val="24"/>
        </w:rPr>
        <w:t>/or photocopy to the address shown on the BWF website</w:t>
      </w:r>
      <w:r w:rsidRPr="00E04963">
        <w:rPr>
          <w:sz w:val="24"/>
          <w:szCs w:val="24"/>
        </w:rPr>
        <w:t xml:space="preserve">. </w:t>
      </w:r>
      <w:r w:rsidRPr="009C4887">
        <w:rPr>
          <w:sz w:val="24"/>
          <w:szCs w:val="24"/>
        </w:rPr>
        <w:t>Books can be redeemed at any time but will need to be redeemed by 1 March 2028.  Only completed books with 15 stamps will be eligible for the award</w:t>
      </w:r>
      <w:r>
        <w:rPr>
          <w:sz w:val="24"/>
          <w:szCs w:val="24"/>
        </w:rPr>
        <w:t xml:space="preserve">. </w:t>
      </w:r>
      <w:r w:rsidR="007B58CC">
        <w:rPr>
          <w:sz w:val="24"/>
          <w:szCs w:val="24"/>
        </w:rPr>
        <w:t>Repeat entries only where a badge is not required £5.00.</w:t>
      </w:r>
    </w:p>
    <w:p w:rsidR="007B58CC" w:rsidRDefault="007B58CC" w:rsidP="00CB7DDF">
      <w:pPr>
        <w:spacing w:line="240" w:lineRule="auto"/>
        <w:jc w:val="both"/>
        <w:rPr>
          <w:sz w:val="24"/>
          <w:szCs w:val="24"/>
        </w:rPr>
      </w:pPr>
      <w:r w:rsidRPr="00F275FB">
        <w:rPr>
          <w:sz w:val="24"/>
          <w:szCs w:val="24"/>
        </w:rPr>
        <w:t>A list of Permanent Trails</w:t>
      </w:r>
      <w:r>
        <w:rPr>
          <w:sz w:val="24"/>
          <w:szCs w:val="24"/>
        </w:rPr>
        <w:t xml:space="preserve"> with Sp</w:t>
      </w:r>
      <w:r w:rsidRPr="00F275FB">
        <w:rPr>
          <w:sz w:val="24"/>
          <w:szCs w:val="24"/>
        </w:rPr>
        <w:t>ecial Programme</w:t>
      </w:r>
      <w:r>
        <w:rPr>
          <w:sz w:val="24"/>
          <w:szCs w:val="24"/>
        </w:rPr>
        <w:t xml:space="preserve"> connections is available </w:t>
      </w:r>
      <w:r w:rsidRPr="00F275FB">
        <w:rPr>
          <w:sz w:val="24"/>
          <w:szCs w:val="24"/>
        </w:rPr>
        <w:t xml:space="preserve">on the BWF website </w:t>
      </w:r>
      <w:hyperlink r:id="rId9" w:history="1">
        <w:r w:rsidRPr="00F275FB">
          <w:rPr>
            <w:rStyle w:val="Hyperlink"/>
            <w:sz w:val="24"/>
            <w:szCs w:val="24"/>
          </w:rPr>
          <w:t>www.bwf-ivv.org.uk</w:t>
        </w:r>
      </w:hyperlink>
      <w:r w:rsidRPr="00F275FB">
        <w:rPr>
          <w:sz w:val="24"/>
          <w:szCs w:val="24"/>
        </w:rPr>
        <w:t xml:space="preserve">  </w:t>
      </w:r>
      <w:proofErr w:type="gramStart"/>
      <w:r w:rsidR="00F14558" w:rsidRPr="00E04963">
        <w:rPr>
          <w:sz w:val="24"/>
          <w:szCs w:val="24"/>
        </w:rPr>
        <w:t>The</w:t>
      </w:r>
      <w:proofErr w:type="gramEnd"/>
      <w:r w:rsidR="00F14558" w:rsidRPr="00E04963">
        <w:rPr>
          <w:sz w:val="24"/>
          <w:szCs w:val="24"/>
        </w:rPr>
        <w:t xml:space="preserve"> list will be updated as new information becomes available.  Clubs will be requested to advise the BWF if their routes have a Royal Connection.  This list is offered as a place to start your walking adventure in discovering Royal Connections.  If you come upon an event that is not on the list, use it and then let us know so we can add it to the list. </w:t>
      </w:r>
      <w:hyperlink r:id="rId10" w:history="1">
        <w:r w:rsidR="00F14558" w:rsidRPr="007B58CC">
          <w:rPr>
            <w:rStyle w:val="Hyperlink"/>
            <w:sz w:val="24"/>
            <w:szCs w:val="24"/>
          </w:rPr>
          <w:t>projects@bwf-ivv.org.uk</w:t>
        </w:r>
      </w:hyperlink>
    </w:p>
    <w:p w:rsidR="00794B03" w:rsidRDefault="00794B03" w:rsidP="00CB7DDF">
      <w:pPr>
        <w:spacing w:line="240" w:lineRule="auto"/>
        <w:jc w:val="both"/>
        <w:rPr>
          <w:sz w:val="24"/>
          <w:szCs w:val="24"/>
        </w:rPr>
      </w:pPr>
      <w:r w:rsidRPr="00E04963">
        <w:rPr>
          <w:sz w:val="24"/>
          <w:szCs w:val="24"/>
        </w:rPr>
        <w:t>Entry is available</w:t>
      </w:r>
      <w:r>
        <w:rPr>
          <w:sz w:val="24"/>
          <w:szCs w:val="24"/>
        </w:rPr>
        <w:t xml:space="preserve"> at any time </w:t>
      </w:r>
      <w:proofErr w:type="gramStart"/>
      <w:r w:rsidR="007B58CC">
        <w:rPr>
          <w:sz w:val="24"/>
          <w:szCs w:val="24"/>
        </w:rPr>
        <w:t xml:space="preserve">during </w:t>
      </w:r>
      <w:r>
        <w:rPr>
          <w:sz w:val="24"/>
          <w:szCs w:val="24"/>
        </w:rPr>
        <w:t xml:space="preserve"> 2025</w:t>
      </w:r>
      <w:proofErr w:type="gramEnd"/>
      <w:r>
        <w:rPr>
          <w:sz w:val="24"/>
          <w:szCs w:val="24"/>
        </w:rPr>
        <w:t>, 2026 and 2027</w:t>
      </w:r>
      <w:r w:rsidRPr="00E04963">
        <w:rPr>
          <w:sz w:val="24"/>
          <w:szCs w:val="24"/>
        </w:rPr>
        <w:t xml:space="preserve"> via post or online/email</w:t>
      </w:r>
      <w:r w:rsidR="00447108">
        <w:rPr>
          <w:sz w:val="24"/>
          <w:szCs w:val="24"/>
        </w:rPr>
        <w:t>.</w:t>
      </w:r>
    </w:p>
    <w:p w:rsidR="00E04963" w:rsidRDefault="00E04963" w:rsidP="00447108">
      <w:pPr>
        <w:pStyle w:val="ListParagraph"/>
        <w:numPr>
          <w:ilvl w:val="0"/>
          <w:numId w:val="1"/>
        </w:numPr>
        <w:spacing w:after="0" w:line="240" w:lineRule="auto"/>
        <w:jc w:val="both"/>
        <w:rPr>
          <w:sz w:val="24"/>
          <w:szCs w:val="24"/>
        </w:rPr>
      </w:pPr>
      <w:r w:rsidRPr="00E04963">
        <w:rPr>
          <w:sz w:val="24"/>
          <w:szCs w:val="24"/>
        </w:rPr>
        <w:t xml:space="preserve">If submitting via post, please enclose an A5 Stamped Self Addressed envelope for the return of your record book and send to BWF SP, Helen Elliott, 11 St Ives Close, Macclesfield, </w:t>
      </w:r>
      <w:proofErr w:type="gramStart"/>
      <w:r w:rsidRPr="00E04963">
        <w:rPr>
          <w:sz w:val="24"/>
          <w:szCs w:val="24"/>
        </w:rPr>
        <w:t>Cheshire</w:t>
      </w:r>
      <w:proofErr w:type="gramEnd"/>
      <w:r w:rsidRPr="00E04963">
        <w:rPr>
          <w:sz w:val="24"/>
          <w:szCs w:val="24"/>
        </w:rPr>
        <w:t>. SK10 3JX</w:t>
      </w:r>
    </w:p>
    <w:p w:rsidR="00E04963" w:rsidRPr="00E04963" w:rsidRDefault="00E04963" w:rsidP="00447108">
      <w:pPr>
        <w:pStyle w:val="ListParagraph"/>
        <w:numPr>
          <w:ilvl w:val="0"/>
          <w:numId w:val="1"/>
        </w:numPr>
        <w:spacing w:after="0" w:line="240" w:lineRule="auto"/>
        <w:jc w:val="both"/>
        <w:rPr>
          <w:sz w:val="24"/>
          <w:szCs w:val="24"/>
        </w:rPr>
      </w:pPr>
      <w:r w:rsidRPr="00E04963">
        <w:rPr>
          <w:sz w:val="24"/>
          <w:szCs w:val="24"/>
        </w:rPr>
        <w:t xml:space="preserve">Online/Email entry:  To minimise postage costs, you can enter via email/bank transfer payment – your record book will be emailed to you – to print off yourself.  It is designed as an A4 sheet, printed on both sides, which is folded down to an A6 booklet. Send the form by email to </w:t>
      </w:r>
      <w:hyperlink r:id="rId11" w:history="1">
        <w:r w:rsidRPr="00E04963">
          <w:rPr>
            <w:sz w:val="24"/>
            <w:szCs w:val="24"/>
          </w:rPr>
          <w:t>projects@bwf-ivv.org.uk</w:t>
        </w:r>
      </w:hyperlink>
      <w:r w:rsidRPr="00E04963">
        <w:rPr>
          <w:sz w:val="24"/>
          <w:szCs w:val="24"/>
        </w:rPr>
        <w:t xml:space="preserve"> </w:t>
      </w:r>
    </w:p>
    <w:tbl>
      <w:tblPr>
        <w:tblStyle w:val="TableGrid"/>
        <w:tblW w:w="0" w:type="auto"/>
        <w:tblLook w:val="04A0" w:firstRow="1" w:lastRow="0" w:firstColumn="1" w:lastColumn="0" w:noHBand="0" w:noVBand="1"/>
      </w:tblPr>
      <w:tblGrid>
        <w:gridCol w:w="3794"/>
        <w:gridCol w:w="7087"/>
      </w:tblGrid>
      <w:tr w:rsidR="00F14558" w:rsidRPr="00E04963" w:rsidTr="00794B03">
        <w:tc>
          <w:tcPr>
            <w:tcW w:w="3794" w:type="dxa"/>
          </w:tcPr>
          <w:p w:rsidR="00DC1551" w:rsidRPr="00E04963" w:rsidRDefault="00F14558" w:rsidP="00C46984">
            <w:pPr>
              <w:rPr>
                <w:b/>
                <w:sz w:val="24"/>
                <w:szCs w:val="24"/>
              </w:rPr>
            </w:pPr>
            <w:r w:rsidRPr="00E04963">
              <w:rPr>
                <w:b/>
                <w:sz w:val="24"/>
                <w:szCs w:val="24"/>
              </w:rPr>
              <w:t>Name</w:t>
            </w:r>
            <w:r w:rsidR="00DC1551" w:rsidRPr="00E04963">
              <w:rPr>
                <w:b/>
                <w:sz w:val="24"/>
                <w:szCs w:val="24"/>
              </w:rPr>
              <w:t xml:space="preserve"> </w:t>
            </w:r>
          </w:p>
          <w:p w:rsidR="00F14558" w:rsidRPr="00E04963" w:rsidRDefault="00F14558" w:rsidP="00C46984">
            <w:pPr>
              <w:rPr>
                <w:b/>
                <w:sz w:val="24"/>
                <w:szCs w:val="24"/>
              </w:rPr>
            </w:pPr>
          </w:p>
        </w:tc>
        <w:tc>
          <w:tcPr>
            <w:tcW w:w="7087" w:type="dxa"/>
          </w:tcPr>
          <w:p w:rsidR="00CB7DDF" w:rsidRDefault="00CB7DDF" w:rsidP="00CB7DDF">
            <w:pPr>
              <w:rPr>
                <w:sz w:val="24"/>
                <w:szCs w:val="24"/>
              </w:rPr>
            </w:pPr>
          </w:p>
          <w:p w:rsidR="00F14558" w:rsidRPr="00E04963" w:rsidRDefault="00DC1551" w:rsidP="00CB7DDF">
            <w:pPr>
              <w:rPr>
                <w:rFonts w:cs="Calibri"/>
                <w:b/>
                <w:color w:val="000000" w:themeColor="text1"/>
                <w:sz w:val="24"/>
                <w:szCs w:val="24"/>
              </w:rPr>
            </w:pPr>
            <w:r w:rsidRPr="00E04963">
              <w:rPr>
                <w:sz w:val="24"/>
                <w:szCs w:val="24"/>
              </w:rPr>
              <w:t>Please type your name as you wish it to appear on your certificate</w:t>
            </w:r>
          </w:p>
        </w:tc>
      </w:tr>
      <w:tr w:rsidR="00F14558" w:rsidRPr="00E04963" w:rsidTr="00794B03">
        <w:tc>
          <w:tcPr>
            <w:tcW w:w="3794" w:type="dxa"/>
          </w:tcPr>
          <w:p w:rsidR="00F14558" w:rsidRPr="00E04963" w:rsidRDefault="00F14558" w:rsidP="00C46984">
            <w:pPr>
              <w:rPr>
                <w:b/>
                <w:sz w:val="24"/>
                <w:szCs w:val="24"/>
              </w:rPr>
            </w:pPr>
            <w:r w:rsidRPr="00E04963">
              <w:rPr>
                <w:b/>
                <w:sz w:val="24"/>
                <w:szCs w:val="24"/>
              </w:rPr>
              <w:t>Address &amp; Post Code</w:t>
            </w:r>
          </w:p>
        </w:tc>
        <w:tc>
          <w:tcPr>
            <w:tcW w:w="7087" w:type="dxa"/>
          </w:tcPr>
          <w:p w:rsidR="00F14558" w:rsidRPr="00E04963" w:rsidRDefault="00F14558" w:rsidP="00C46984">
            <w:pPr>
              <w:rPr>
                <w:rFonts w:cs="Calibri"/>
                <w:b/>
                <w:color w:val="000000" w:themeColor="text1"/>
                <w:sz w:val="24"/>
                <w:szCs w:val="24"/>
              </w:rPr>
            </w:pPr>
          </w:p>
          <w:p w:rsidR="00F14558" w:rsidRPr="00E04963" w:rsidRDefault="00F14558" w:rsidP="00C46984">
            <w:pPr>
              <w:rPr>
                <w:rFonts w:cs="Calibri"/>
                <w:b/>
                <w:color w:val="000000" w:themeColor="text1"/>
                <w:sz w:val="24"/>
                <w:szCs w:val="24"/>
              </w:rPr>
            </w:pPr>
          </w:p>
        </w:tc>
      </w:tr>
      <w:tr w:rsidR="00DC1551" w:rsidRPr="00E04963" w:rsidTr="00794B03">
        <w:tc>
          <w:tcPr>
            <w:tcW w:w="3794" w:type="dxa"/>
          </w:tcPr>
          <w:p w:rsidR="00DC1551" w:rsidRPr="00E04963" w:rsidRDefault="00DC1551" w:rsidP="00C46984">
            <w:pPr>
              <w:rPr>
                <w:b/>
                <w:sz w:val="24"/>
                <w:szCs w:val="24"/>
              </w:rPr>
            </w:pPr>
            <w:r w:rsidRPr="00E04963">
              <w:rPr>
                <w:b/>
                <w:sz w:val="24"/>
                <w:szCs w:val="24"/>
              </w:rPr>
              <w:t>Email</w:t>
            </w:r>
          </w:p>
        </w:tc>
        <w:tc>
          <w:tcPr>
            <w:tcW w:w="7087" w:type="dxa"/>
          </w:tcPr>
          <w:p w:rsidR="00DC1551" w:rsidRPr="00E04963" w:rsidRDefault="00DC1551" w:rsidP="00C46984">
            <w:pPr>
              <w:rPr>
                <w:rFonts w:cs="Calibri"/>
                <w:b/>
                <w:color w:val="000000" w:themeColor="text1"/>
                <w:sz w:val="24"/>
                <w:szCs w:val="24"/>
              </w:rPr>
            </w:pPr>
          </w:p>
        </w:tc>
      </w:tr>
      <w:tr w:rsidR="00DC1551" w:rsidRPr="00E04963" w:rsidTr="00794B03">
        <w:tc>
          <w:tcPr>
            <w:tcW w:w="3794" w:type="dxa"/>
          </w:tcPr>
          <w:p w:rsidR="00DC1551" w:rsidRPr="00E04963" w:rsidRDefault="00DC1551" w:rsidP="00C46984">
            <w:pPr>
              <w:rPr>
                <w:b/>
                <w:sz w:val="24"/>
                <w:szCs w:val="24"/>
              </w:rPr>
            </w:pPr>
            <w:r w:rsidRPr="00E04963">
              <w:rPr>
                <w:b/>
                <w:sz w:val="24"/>
                <w:szCs w:val="24"/>
              </w:rPr>
              <w:t>Telephone</w:t>
            </w:r>
          </w:p>
        </w:tc>
        <w:tc>
          <w:tcPr>
            <w:tcW w:w="7087" w:type="dxa"/>
          </w:tcPr>
          <w:p w:rsidR="00DC1551" w:rsidRPr="00E04963" w:rsidRDefault="00DC1551" w:rsidP="00C46984">
            <w:pPr>
              <w:rPr>
                <w:rFonts w:cs="Calibri"/>
                <w:b/>
                <w:color w:val="000000" w:themeColor="text1"/>
                <w:sz w:val="24"/>
                <w:szCs w:val="24"/>
              </w:rPr>
            </w:pPr>
          </w:p>
        </w:tc>
      </w:tr>
      <w:tr w:rsidR="00DC1551" w:rsidRPr="00E04963" w:rsidTr="00794B03">
        <w:tc>
          <w:tcPr>
            <w:tcW w:w="3794" w:type="dxa"/>
          </w:tcPr>
          <w:p w:rsidR="00794B03" w:rsidRDefault="00DC1551" w:rsidP="00C46984">
            <w:pPr>
              <w:rPr>
                <w:b/>
                <w:sz w:val="24"/>
                <w:szCs w:val="24"/>
              </w:rPr>
            </w:pPr>
            <w:r w:rsidRPr="00E04963">
              <w:rPr>
                <w:b/>
                <w:sz w:val="24"/>
                <w:szCs w:val="24"/>
              </w:rPr>
              <w:t>Payment</w:t>
            </w:r>
            <w:r w:rsidR="00794B03">
              <w:rPr>
                <w:b/>
                <w:sz w:val="24"/>
                <w:szCs w:val="24"/>
              </w:rPr>
              <w:t xml:space="preserve"> – by cheque payable to </w:t>
            </w:r>
          </w:p>
          <w:p w:rsidR="00DC1551" w:rsidRPr="00E04963" w:rsidRDefault="00794B03" w:rsidP="00C46984">
            <w:pPr>
              <w:rPr>
                <w:b/>
                <w:sz w:val="24"/>
                <w:szCs w:val="24"/>
              </w:rPr>
            </w:pPr>
            <w:r>
              <w:rPr>
                <w:b/>
                <w:sz w:val="24"/>
                <w:szCs w:val="24"/>
              </w:rPr>
              <w:t>British Walking Federation</w:t>
            </w:r>
          </w:p>
        </w:tc>
        <w:tc>
          <w:tcPr>
            <w:tcW w:w="7087" w:type="dxa"/>
          </w:tcPr>
          <w:p w:rsidR="00E04963" w:rsidRDefault="00E04963" w:rsidP="00C46984">
            <w:pPr>
              <w:rPr>
                <w:rFonts w:cs="Calibri"/>
                <w:color w:val="000000" w:themeColor="text1"/>
                <w:sz w:val="24"/>
                <w:szCs w:val="24"/>
              </w:rPr>
            </w:pPr>
          </w:p>
          <w:p w:rsidR="00E04963" w:rsidRPr="00E04963" w:rsidRDefault="00DC1551" w:rsidP="00C46984">
            <w:pPr>
              <w:rPr>
                <w:rFonts w:cs="Calibri"/>
                <w:color w:val="000000" w:themeColor="text1"/>
                <w:sz w:val="24"/>
                <w:szCs w:val="24"/>
              </w:rPr>
            </w:pPr>
            <w:r w:rsidRPr="00E04963">
              <w:rPr>
                <w:rFonts w:cs="Calibri"/>
                <w:color w:val="000000" w:themeColor="text1"/>
                <w:sz w:val="24"/>
                <w:szCs w:val="24"/>
              </w:rPr>
              <w:t>Cheque Enclosed Yes/No for £_________</w:t>
            </w:r>
          </w:p>
        </w:tc>
      </w:tr>
      <w:tr w:rsidR="00DC1551" w:rsidRPr="00E04963" w:rsidTr="00794B03">
        <w:tc>
          <w:tcPr>
            <w:tcW w:w="3794" w:type="dxa"/>
          </w:tcPr>
          <w:p w:rsidR="00DC1551" w:rsidRPr="00E04963" w:rsidRDefault="00DC1551" w:rsidP="00C46984">
            <w:pPr>
              <w:rPr>
                <w:b/>
                <w:sz w:val="24"/>
                <w:szCs w:val="24"/>
              </w:rPr>
            </w:pPr>
            <w:r w:rsidRPr="00E04963">
              <w:rPr>
                <w:b/>
                <w:sz w:val="24"/>
                <w:szCs w:val="24"/>
              </w:rPr>
              <w:t>Bank Transfer Payment to</w:t>
            </w:r>
          </w:p>
          <w:p w:rsidR="00DC1551" w:rsidRPr="00E04963" w:rsidRDefault="00DC1551" w:rsidP="00C46984">
            <w:pPr>
              <w:rPr>
                <w:b/>
                <w:sz w:val="24"/>
                <w:szCs w:val="24"/>
              </w:rPr>
            </w:pPr>
            <w:r w:rsidRPr="00E04963">
              <w:rPr>
                <w:b/>
                <w:sz w:val="24"/>
                <w:szCs w:val="24"/>
              </w:rPr>
              <w:t>British Walking Federation</w:t>
            </w:r>
            <w:r w:rsidR="0067436E">
              <w:rPr>
                <w:b/>
                <w:sz w:val="24"/>
                <w:szCs w:val="24"/>
              </w:rPr>
              <w:t xml:space="preserve"> IVV</w:t>
            </w:r>
          </w:p>
          <w:p w:rsidR="00DC1551" w:rsidRPr="00E04963" w:rsidRDefault="001C51DB" w:rsidP="00C46984">
            <w:pPr>
              <w:rPr>
                <w:b/>
                <w:sz w:val="24"/>
                <w:szCs w:val="24"/>
              </w:rPr>
            </w:pPr>
            <w:r>
              <w:rPr>
                <w:b/>
                <w:sz w:val="24"/>
                <w:szCs w:val="24"/>
              </w:rPr>
              <w:t>Sort Code:  54-</w:t>
            </w:r>
            <w:r w:rsidR="00DC1551" w:rsidRPr="00E04963">
              <w:rPr>
                <w:b/>
                <w:sz w:val="24"/>
                <w:szCs w:val="24"/>
              </w:rPr>
              <w:t>30-33</w:t>
            </w:r>
          </w:p>
          <w:p w:rsidR="00DC1551" w:rsidRPr="00E04963" w:rsidRDefault="00DC1551" w:rsidP="00DC1551">
            <w:pPr>
              <w:rPr>
                <w:b/>
                <w:sz w:val="24"/>
                <w:szCs w:val="24"/>
              </w:rPr>
            </w:pPr>
            <w:r w:rsidRPr="00E04963">
              <w:rPr>
                <w:b/>
                <w:sz w:val="24"/>
                <w:szCs w:val="24"/>
              </w:rPr>
              <w:t>Account No:  21473331</w:t>
            </w:r>
          </w:p>
        </w:tc>
        <w:tc>
          <w:tcPr>
            <w:tcW w:w="7087" w:type="dxa"/>
          </w:tcPr>
          <w:p w:rsidR="00E04963" w:rsidRDefault="00E04963" w:rsidP="00C46984">
            <w:pPr>
              <w:rPr>
                <w:rFonts w:cs="Calibri"/>
                <w:color w:val="000000" w:themeColor="text1"/>
                <w:sz w:val="24"/>
                <w:szCs w:val="24"/>
              </w:rPr>
            </w:pPr>
          </w:p>
          <w:p w:rsidR="00DC1551" w:rsidRPr="00E04963" w:rsidRDefault="00DC1551" w:rsidP="00C46984">
            <w:pPr>
              <w:rPr>
                <w:rFonts w:cs="Calibri"/>
                <w:color w:val="000000" w:themeColor="text1"/>
                <w:sz w:val="24"/>
                <w:szCs w:val="24"/>
              </w:rPr>
            </w:pPr>
            <w:r w:rsidRPr="00E04963">
              <w:rPr>
                <w:rFonts w:cs="Calibri"/>
                <w:color w:val="000000" w:themeColor="text1"/>
                <w:sz w:val="24"/>
                <w:szCs w:val="24"/>
              </w:rPr>
              <w:t>Payment Reference:  SP-RC_____________(name)</w:t>
            </w:r>
            <w:r w:rsidR="000C4190">
              <w:rPr>
                <w:rFonts w:cs="Calibri"/>
                <w:color w:val="000000" w:themeColor="text1"/>
                <w:sz w:val="24"/>
                <w:szCs w:val="24"/>
              </w:rPr>
              <w:t xml:space="preserve">    Note **</w:t>
            </w:r>
          </w:p>
          <w:p w:rsidR="00DC1551" w:rsidRDefault="00DC1551" w:rsidP="00C46984">
            <w:pPr>
              <w:rPr>
                <w:rFonts w:cs="Calibri"/>
                <w:color w:val="000000" w:themeColor="text1"/>
                <w:sz w:val="24"/>
                <w:szCs w:val="24"/>
              </w:rPr>
            </w:pPr>
            <w:r w:rsidRPr="00E04963">
              <w:rPr>
                <w:rFonts w:cs="Calibri"/>
                <w:color w:val="000000" w:themeColor="text1"/>
                <w:sz w:val="24"/>
                <w:szCs w:val="24"/>
              </w:rPr>
              <w:t>Date of Payment: ___________________</w:t>
            </w:r>
          </w:p>
          <w:p w:rsidR="00E04963" w:rsidRPr="00E04963" w:rsidRDefault="00E04963" w:rsidP="00C93911">
            <w:pPr>
              <w:rPr>
                <w:rFonts w:cs="Calibri"/>
                <w:b/>
                <w:color w:val="000000" w:themeColor="text1"/>
                <w:sz w:val="24"/>
                <w:szCs w:val="24"/>
              </w:rPr>
            </w:pPr>
            <w:r>
              <w:rPr>
                <w:rFonts w:cs="Calibri"/>
                <w:color w:val="000000" w:themeColor="text1"/>
                <w:sz w:val="24"/>
                <w:szCs w:val="24"/>
              </w:rPr>
              <w:t>Payment Amount:  £_________________</w:t>
            </w:r>
            <w:r w:rsidR="007B58CC">
              <w:rPr>
                <w:rFonts w:cs="Calibri"/>
                <w:color w:val="000000" w:themeColor="text1"/>
                <w:sz w:val="24"/>
                <w:szCs w:val="24"/>
              </w:rPr>
              <w:tab/>
            </w:r>
            <w:r w:rsidR="007B58CC">
              <w:rPr>
                <w:rFonts w:cs="Calibri"/>
                <w:color w:val="000000" w:themeColor="text1"/>
                <w:sz w:val="24"/>
                <w:szCs w:val="24"/>
              </w:rPr>
              <w:tab/>
            </w:r>
            <w:r w:rsidR="007B58CC">
              <w:rPr>
                <w:rFonts w:cs="Calibri"/>
                <w:color w:val="000000" w:themeColor="text1"/>
                <w:sz w:val="24"/>
                <w:szCs w:val="24"/>
              </w:rPr>
              <w:tab/>
            </w:r>
            <w:r w:rsidR="007B58CC">
              <w:rPr>
                <w:rFonts w:cs="Calibri"/>
                <w:color w:val="000000" w:themeColor="text1"/>
                <w:sz w:val="24"/>
                <w:szCs w:val="24"/>
              </w:rPr>
              <w:tab/>
              <w:t>v3</w:t>
            </w:r>
            <w:bookmarkStart w:id="0" w:name="_GoBack"/>
            <w:bookmarkEnd w:id="0"/>
          </w:p>
        </w:tc>
      </w:tr>
    </w:tbl>
    <w:p w:rsidR="002A6C82" w:rsidRDefault="000C4190">
      <w:r>
        <w:rPr>
          <w:sz w:val="20"/>
          <w:szCs w:val="20"/>
        </w:rPr>
        <w:t xml:space="preserve">** </w:t>
      </w:r>
      <w:r w:rsidRPr="00A478A2">
        <w:rPr>
          <w:sz w:val="20"/>
          <w:szCs w:val="20"/>
        </w:rPr>
        <w:t>If entering for both the Rivers and Royal Connections</w:t>
      </w:r>
      <w:r>
        <w:rPr>
          <w:sz w:val="20"/>
          <w:szCs w:val="20"/>
        </w:rPr>
        <w:t xml:space="preserve"> SP’s</w:t>
      </w:r>
      <w:r w:rsidRPr="00A478A2">
        <w:rPr>
          <w:sz w:val="20"/>
          <w:szCs w:val="20"/>
        </w:rPr>
        <w:t xml:space="preserve">, you can make a combined payment – use </w:t>
      </w:r>
      <w:r w:rsidR="00597F85">
        <w:rPr>
          <w:sz w:val="20"/>
          <w:szCs w:val="20"/>
        </w:rPr>
        <w:t>Reference SP-R</w:t>
      </w:r>
      <w:r w:rsidR="0067436E">
        <w:rPr>
          <w:sz w:val="20"/>
          <w:szCs w:val="20"/>
        </w:rPr>
        <w:t>R</w:t>
      </w:r>
      <w:r w:rsidRPr="00A478A2">
        <w:rPr>
          <w:sz w:val="20"/>
          <w:szCs w:val="20"/>
        </w:rPr>
        <w:t>/R</w:t>
      </w:r>
      <w:r w:rsidR="0067436E">
        <w:rPr>
          <w:sz w:val="20"/>
          <w:szCs w:val="20"/>
        </w:rPr>
        <w:t>C</w:t>
      </w:r>
      <w:r w:rsidRPr="00A478A2">
        <w:rPr>
          <w:sz w:val="20"/>
          <w:szCs w:val="20"/>
        </w:rPr>
        <w:t xml:space="preserve"> + name</w:t>
      </w:r>
    </w:p>
    <w:sectPr w:rsidR="002A6C82" w:rsidSect="00794B03">
      <w:pgSz w:w="11906" w:h="16838" w:code="9"/>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B46A2"/>
    <w:multiLevelType w:val="hybridMultilevel"/>
    <w:tmpl w:val="13D0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58"/>
    <w:rsid w:val="000A4E44"/>
    <w:rsid w:val="000C4190"/>
    <w:rsid w:val="001C51DB"/>
    <w:rsid w:val="001E2A5D"/>
    <w:rsid w:val="002A6C82"/>
    <w:rsid w:val="002D4C8B"/>
    <w:rsid w:val="003A4FE2"/>
    <w:rsid w:val="003B1C75"/>
    <w:rsid w:val="0042587C"/>
    <w:rsid w:val="00447108"/>
    <w:rsid w:val="00597F85"/>
    <w:rsid w:val="0063678C"/>
    <w:rsid w:val="0067436E"/>
    <w:rsid w:val="00794B03"/>
    <w:rsid w:val="007B58CC"/>
    <w:rsid w:val="008B4CAE"/>
    <w:rsid w:val="009C4887"/>
    <w:rsid w:val="00B80D7B"/>
    <w:rsid w:val="00C24E0D"/>
    <w:rsid w:val="00C93911"/>
    <w:rsid w:val="00CB7DDF"/>
    <w:rsid w:val="00DC0E87"/>
    <w:rsid w:val="00DC1551"/>
    <w:rsid w:val="00E04963"/>
    <w:rsid w:val="00EE126F"/>
    <w:rsid w:val="00F14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4558"/>
    <w:rPr>
      <w:color w:val="0000FF"/>
      <w:u w:val="single"/>
    </w:rPr>
  </w:style>
  <w:style w:type="table" w:styleId="TableGrid">
    <w:name w:val="Table Grid"/>
    <w:basedOn w:val="TableNormal"/>
    <w:uiPriority w:val="59"/>
    <w:rsid w:val="00F1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4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558"/>
    <w:rPr>
      <w:rFonts w:ascii="Tahoma" w:eastAsia="Calibri" w:hAnsi="Tahoma" w:cs="Tahoma"/>
      <w:sz w:val="16"/>
      <w:szCs w:val="16"/>
    </w:rPr>
  </w:style>
  <w:style w:type="paragraph" w:styleId="ListParagraph">
    <w:name w:val="List Paragraph"/>
    <w:basedOn w:val="Normal"/>
    <w:uiPriority w:val="34"/>
    <w:qFormat/>
    <w:rsid w:val="00E049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4558"/>
    <w:rPr>
      <w:color w:val="0000FF"/>
      <w:u w:val="single"/>
    </w:rPr>
  </w:style>
  <w:style w:type="table" w:styleId="TableGrid">
    <w:name w:val="Table Grid"/>
    <w:basedOn w:val="TableNormal"/>
    <w:uiPriority w:val="59"/>
    <w:rsid w:val="00F1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4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558"/>
    <w:rPr>
      <w:rFonts w:ascii="Tahoma" w:eastAsia="Calibri" w:hAnsi="Tahoma" w:cs="Tahoma"/>
      <w:sz w:val="16"/>
      <w:szCs w:val="16"/>
    </w:rPr>
  </w:style>
  <w:style w:type="paragraph" w:styleId="ListParagraph">
    <w:name w:val="List Paragraph"/>
    <w:basedOn w:val="Normal"/>
    <w:uiPriority w:val="34"/>
    <w:qFormat/>
    <w:rsid w:val="00E04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s@bwf-ivv.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projects@bwf-ivv.org.uk" TargetMode="External"/><Relationship Id="rId5" Type="http://schemas.openxmlformats.org/officeDocument/2006/relationships/webSettings" Target="webSettings.xml"/><Relationship Id="rId10" Type="http://schemas.openxmlformats.org/officeDocument/2006/relationships/hyperlink" Target="mailto:projects@bwf-ivv.org.uk" TargetMode="External"/><Relationship Id="rId4" Type="http://schemas.openxmlformats.org/officeDocument/2006/relationships/settings" Target="settings.xml"/><Relationship Id="rId9" Type="http://schemas.openxmlformats.org/officeDocument/2006/relationships/hyperlink" Target="http://www.bwf-ivv.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dc:creator>
  <cp:lastModifiedBy>Elliott</cp:lastModifiedBy>
  <cp:revision>2</cp:revision>
  <dcterms:created xsi:type="dcterms:W3CDTF">2025-05-15T18:28:00Z</dcterms:created>
  <dcterms:modified xsi:type="dcterms:W3CDTF">2025-05-15T18:28:00Z</dcterms:modified>
</cp:coreProperties>
</file>